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EF" w:rsidRDefault="008E46EF" w:rsidP="008E46E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577FB47" wp14:editId="56EFA30A">
            <wp:simplePos x="0" y="0"/>
            <wp:positionH relativeFrom="column">
              <wp:posOffset>2560955</wp:posOffset>
            </wp:positionH>
            <wp:positionV relativeFrom="paragraph">
              <wp:posOffset>-173217</wp:posOffset>
            </wp:positionV>
            <wp:extent cx="1074420" cy="1097280"/>
            <wp:effectExtent l="0" t="0" r="0" b="7620"/>
            <wp:wrapNone/>
            <wp:docPr id="2" name="รูปภาพ 2" descr="A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6EF" w:rsidRDefault="008E46EF" w:rsidP="008E46EF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8E46EF" w:rsidRPr="00297E27" w:rsidRDefault="008E46EF" w:rsidP="008E46E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</w:pPr>
      <w:r>
        <w:rPr>
          <w:rFonts w:ascii="TH SarabunIT๙" w:eastAsia="Times New Roman" w:hAnsi="TH SarabunIT๙" w:cs="TH SarabunIT๙"/>
          <w:b/>
          <w:bCs/>
          <w:noProof/>
          <w:sz w:val="44"/>
          <w:szCs w:val="44"/>
        </w:rPr>
        <w:t xml:space="preserve"> </w:t>
      </w:r>
    </w:p>
    <w:p w:rsidR="008E46EF" w:rsidRPr="00F43544" w:rsidRDefault="008E46EF" w:rsidP="008E46E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A74AA2">
        <w:rPr>
          <w:rFonts w:ascii="Tahoma" w:eastAsia="Times New Roman" w:hAnsi="Tahoma" w:cs="Tahoma"/>
          <w:sz w:val="24"/>
          <w:szCs w:val="24"/>
        </w:rPr>
        <w:br/>
      </w:r>
      <w:r w:rsidRPr="00F43544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ประกาศองค์การบริหารส่วนตำบลนาเรียง</w:t>
      </w:r>
    </w:p>
    <w:p w:rsidR="008E46EF" w:rsidRPr="00DD69FB" w:rsidRDefault="008E46EF" w:rsidP="008E46EF">
      <w:pPr>
        <w:spacing w:after="0" w:line="240" w:lineRule="auto"/>
        <w:ind w:right="3"/>
        <w:jc w:val="center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D69F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เรื่อง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ประมูลจ้างโครงการก่อสร้างศูนย์พัฒนาเด็กเล็ก ตามแบบ (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.๓)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B1ACE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ขององค์การบริหารส่วนตำบลนาเรียง  อำเภอพรหมคีรี  จังหวัดนครศรีธรรมราช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D69FB">
        <w:rPr>
          <w:rFonts w:ascii="TH SarabunIT๙" w:hAnsi="TH SarabunIT๙" w:cs="TH SarabunIT๙"/>
          <w:color w:val="000000"/>
          <w:sz w:val="32"/>
          <w:szCs w:val="32"/>
          <w:cs/>
        </w:rPr>
        <w:t>โดยประมูลจ้างด้วยระบบอิเล็กทรอนิกส์</w:t>
      </w:r>
    </w:p>
    <w:p w:rsidR="008E46EF" w:rsidRPr="009D2AC7" w:rsidRDefault="008E46EF" w:rsidP="008E46EF">
      <w:pPr>
        <w:spacing w:after="120" w:line="240" w:lineRule="auto"/>
        <w:jc w:val="center"/>
        <w:rPr>
          <w:rFonts w:ascii="TH SarabunIT๙" w:eastAsia="Times New Roman" w:hAnsi="TH SarabunIT๙" w:cs="TH SarabunIT๙"/>
          <w:sz w:val="24"/>
          <w:szCs w:val="24"/>
        </w:rPr>
      </w:pPr>
      <w:r w:rsidRPr="009D2AC7">
        <w:rPr>
          <w:rFonts w:ascii="TH SarabunIT๙" w:eastAsia="Times New Roman" w:hAnsi="TH SarabunIT๙" w:cs="TH SarabunIT๙"/>
          <w:color w:val="000000"/>
          <w:sz w:val="29"/>
          <w:szCs w:val="29"/>
        </w:rPr>
        <w:t>............................................................</w:t>
      </w:r>
    </w:p>
    <w:p w:rsidR="008E46EF" w:rsidRDefault="008E46EF" w:rsidP="008E46EF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ด้วยองค์การบริหารส่วนตำบลนาเรียง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อำเภอพรหมคีรี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จังหวัดนครศรีธรรมราช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มีความประสงค์</w:t>
      </w:r>
      <w:r w:rsidRPr="009D2AC7">
        <w:rPr>
          <w:rFonts w:ascii="TH SarabunIT๙" w:eastAsia="Times New Roman" w:hAnsi="TH SarabunIT๙" w:cs="TH SarabunIT๙"/>
          <w:sz w:val="24"/>
          <w:szCs w:val="24"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จะประมูลจ้างโครงการก่อสร้างศูนย์พัฒนาเด็กเล็ก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ขนาด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๘๑-๑๐๐คน ตามแบบรูปมาตรฐาน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ติดป้ายประชาสัมพันธ์โครงการ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รายละเอียดตามแบบแปลนที่องค์การบริหารส่วนตำบลนาเรียง กำหนด โดยวิธีการประมูลด้วยระบบอิเล็กทรอนิกส์ 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F43544">
        <w:rPr>
          <w:rFonts w:ascii="TH SarabunIT๙" w:hAnsi="TH SarabunIT๙" w:cs="TH SarabunIT๙"/>
          <w:color w:val="000000"/>
          <w:sz w:val="32"/>
          <w:szCs w:val="32"/>
        </w:rPr>
        <w:t>e-Auction</w:t>
      </w:r>
      <w:r w:rsidRPr="00F4354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ดังนี้</w:t>
      </w:r>
    </w:p>
    <w:p w:rsidR="008E46EF" w:rsidRPr="00733C50" w:rsidRDefault="008E46EF" w:rsidP="008E46EF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ab/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วงเงินงบประมาณค่าจ้าง 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๒๗๔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๐๐๐- บาท (สองล้านสองแสนเจ็ดหมื่นสี่พันบาทถ้วน)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</w:t>
      </w:r>
    </w:p>
    <w:p w:rsidR="008E46EF" w:rsidRPr="00733C50" w:rsidRDefault="008E46EF" w:rsidP="008E46EF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กำหนด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ราคากลาง 2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,510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,0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๐๐- บาท (สองล้าน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ห้า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แสน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หนึ่ง</w:t>
      </w:r>
      <w:r w:rsidRPr="00733C50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หมื่นบาทถ้วน)</w:t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        </w:t>
      </w:r>
    </w:p>
    <w:p w:rsidR="008E46EF" w:rsidRPr="00733C50" w:rsidRDefault="008E46EF" w:rsidP="008E46EF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733C50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  <w:t xml:space="preserve">ค่าขายแบบและเอกสารประมูลจ้าง  ชุดละ 10,000.-บาท </w:t>
      </w:r>
    </w:p>
    <w:p w:rsidR="008E46EF" w:rsidRPr="00733C50" w:rsidRDefault="008E46EF" w:rsidP="008E46E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33C50">
        <w:rPr>
          <w:rFonts w:hint="cs"/>
          <w:b/>
          <w:bCs/>
          <w:cs/>
        </w:rPr>
        <w:tab/>
      </w:r>
      <w:r w:rsidRPr="00733C50">
        <w:rPr>
          <w:rFonts w:hint="cs"/>
          <w:b/>
          <w:bCs/>
          <w:cs/>
        </w:rPr>
        <w:tab/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หลักประกันซองในอัตรา 5</w:t>
      </w:r>
      <w:r w:rsidRPr="00733C50">
        <w:rPr>
          <w:rFonts w:ascii="TH SarabunIT๙" w:hAnsi="TH SarabunIT๙" w:cs="TH SarabunIT๙"/>
          <w:b/>
          <w:bCs/>
          <w:sz w:val="32"/>
          <w:szCs w:val="32"/>
        </w:rPr>
        <w:t xml:space="preserve">% 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ของงบประมาณเป็นเงิน 113,700.- บาท</w:t>
      </w:r>
    </w:p>
    <w:p w:rsidR="008E46EF" w:rsidRPr="00733C50" w:rsidRDefault="008E46EF" w:rsidP="008E46E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33C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3C5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733C50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หนังสือรับรอง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ผลงานการก่อสร้างประเภทเดียวกันไม่น้อยกว่า 1,137,000.-บาท</w:t>
      </w:r>
    </w:p>
    <w:p w:rsidR="008E46EF" w:rsidRPr="00733C50" w:rsidRDefault="008E46EF" w:rsidP="008E46EF">
      <w:pPr>
        <w:pStyle w:val="a4"/>
        <w:rPr>
          <w:rFonts w:ascii="TH SarabunIT๙" w:hAnsi="TH SarabunIT๙" w:cs="TH SarabunIT๙"/>
          <w:b/>
          <w:bCs/>
          <w:sz w:val="32"/>
          <w:szCs w:val="32"/>
        </w:rPr>
      </w:pP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33C5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</w:t>
      </w:r>
      <w:r w:rsidRPr="00733C50">
        <w:rPr>
          <w:rFonts w:ascii="TH SarabunIT๙" w:hAnsi="TH SarabunIT๙" w:cs="TH SarabunIT๙"/>
          <w:b/>
          <w:bCs/>
          <w:sz w:val="32"/>
          <w:szCs w:val="32"/>
          <w:cs/>
        </w:rPr>
        <w:t>เวลาดำเนินการก่อสร้างแล้วเสร็จภายใน 150  วัน</w:t>
      </w:r>
    </w:p>
    <w:p w:rsidR="008E46EF" w:rsidRPr="009A3EB8" w:rsidRDefault="008E46EF" w:rsidP="008E46EF">
      <w:pPr>
        <w:pStyle w:val="a4"/>
        <w:rPr>
          <w:rFonts w:ascii="TH SarabunIT๙" w:hAnsi="TH SarabunIT๙" w:cs="TH SarabunIT๙"/>
          <w:sz w:val="16"/>
          <w:szCs w:val="16"/>
        </w:rPr>
      </w:pPr>
    </w:p>
    <w:p w:rsidR="008E46EF" w:rsidRDefault="008E46EF" w:rsidP="008E46EF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A3EB8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ผู้มีสิทธิเข้าเสนอราคาจะต้องมีคุณสมบัติ ดังต่อไปนี้</w:t>
      </w:r>
    </w:p>
    <w:p w:rsidR="008E46EF" w:rsidRPr="00BB3D78" w:rsidRDefault="008E46EF" w:rsidP="008E46EF">
      <w:pPr>
        <w:spacing w:after="0" w:line="240" w:lineRule="auto"/>
        <w:ind w:left="1440"/>
        <w:jc w:val="both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1. </w:t>
      </w:r>
      <w:r w:rsidRPr="00BB3D78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ผู้เสนอราคาจะเสนอราคาต้องเป็นผู้มีอาชีพรับจ้างที่ประมูลจ้างด้วยระบบอิเล็กทรอนิกส์</w:t>
      </w:r>
      <w:r w:rsidRPr="00BB3D78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9D2AC7">
        <w:rPr>
          <w:rFonts w:eastAsia="Times New Roman"/>
        </w:rPr>
        <w:t>           </w:t>
      </w:r>
      <w:r w:rsidRPr="009D2AC7">
        <w:rPr>
          <w:rFonts w:eastAsia="Times New Roman"/>
        </w:rPr>
        <w:tab/>
      </w:r>
      <w:r>
        <w:rPr>
          <w:rFonts w:eastAsia="Times New Roman"/>
        </w:rPr>
        <w:tab/>
      </w:r>
      <w:r w:rsidRPr="001A6972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 หรือไม่เป็นผู้ที่ได้รับผลของการสั่งให้นิติบุคคลหรือบุคคลอื่นเป็นผู้ทิ้งงานตามระเบียบของ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B1ACE">
        <w:rPr>
          <w:rFonts w:ascii="TH SarabunIT๙" w:hAnsi="TH SarabunIT๙" w:cs="TH SarabunIT๙"/>
          <w:sz w:val="32"/>
          <w:szCs w:val="32"/>
          <w:cs/>
        </w:rPr>
        <w:t>ทางราชการ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  <w:cs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ผู้ประสงค์จะเสนอราคาต้องไม่เป็นผู้มีผลประโยชน์ร่วมกันกับผู้ประสงค์จะเสนอราคารายอื่น และ</w:t>
      </w:r>
      <w:r w:rsidRPr="005B1ACE">
        <w:rPr>
          <w:rFonts w:ascii="TH SarabunIT๙" w:hAnsi="TH SarabunIT๙" w:cs="TH SarabunIT๙"/>
          <w:sz w:val="32"/>
          <w:szCs w:val="32"/>
        </w:rPr>
        <w:t>/</w:t>
      </w:r>
      <w:r w:rsidRPr="005B1ACE">
        <w:rPr>
          <w:rFonts w:ascii="TH SarabunIT๙" w:hAnsi="TH SarabunIT๙" w:cs="TH SarabunIT๙"/>
          <w:sz w:val="32"/>
          <w:szCs w:val="32"/>
          <w:cs/>
        </w:rPr>
        <w:t xml:space="preserve">หรือต้องไม่เป็นผู้มีผลประโยชน์ร่วมกันกับผู้ให้บริการตลาดกลางอิเล็กทรอนิกส์ ณ วันประกาศประมูลจ้างด้วยระบบอิเล็กทรอนิกส์ หรือไม่เป็นผู้กระทำการอันเป็นการขัดขวางการแข่งขันราคาอย่างเป็นธรรม 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4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ผู้ประสงค์จะเสนอราคาต้องไม่เป็นผู้ได้รับเอกสิทธิ์หรือความคุ้มกัน ซึ่งอาจปฏิเสธไม่ยอมขึ้นศาลไทยเว้นแต่รัฐบาลของผู้ประสงค์จะเสนอราคาได้มีคำสั่งให้สละสิทธิ์และความคุ้มกันเช่นว่านั้น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5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ผู้ประสงค์จะเสนอราคาต้องเป็นนิติบุคคลและมีผลงานก่อสร้างประเภทเดียวกันกับงานที่ประมูลจ้างด้วยระบบอิเล็กทรอนิกส์ตามโครงการที่ระบุข้างต้น ซึ่งคิดไม่เกิน 50% ของราคากลาง 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รัฐวิสาหกิจ หรือหน่วยงานเอกชนที่องค์การบริหารส่วนตำบลนาเรียงเชื่อถือ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6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>นิติบุคคลที่จะเข้าเป็นคู่สัญญาต้องไม่อยู่ในฐานะเป็นผู้ไม่แสดงบัญชีรายรับรายจ่าย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8E46EF" w:rsidRPr="005B1ACE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7</w:t>
      </w:r>
      <w:r w:rsidRPr="005B1ACE">
        <w:rPr>
          <w:rFonts w:ascii="TH SarabunIT๙" w:hAnsi="TH SarabunIT๙" w:cs="TH SarabunIT๙"/>
          <w:sz w:val="32"/>
          <w:szCs w:val="32"/>
        </w:rPr>
        <w:t xml:space="preserve">. </w:t>
      </w:r>
      <w:r w:rsidRPr="005B1ACE">
        <w:rPr>
          <w:rFonts w:ascii="TH SarabunIT๙" w:hAnsi="TH SarabunIT๙" w:cs="TH SarabunIT๙"/>
          <w:sz w:val="32"/>
          <w:szCs w:val="32"/>
          <w:cs/>
        </w:rPr>
        <w:t xml:space="preserve">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</w:t>
      </w:r>
      <w:r w:rsidRPr="005B1ACE">
        <w:rPr>
          <w:rFonts w:ascii="TH SarabunIT๙" w:hAnsi="TH SarabunIT๙" w:cs="TH SarabunIT๙"/>
          <w:sz w:val="32"/>
          <w:szCs w:val="32"/>
        </w:rPr>
        <w:t xml:space="preserve">(e-Government Procurement: e-GP) </w:t>
      </w:r>
      <w:r w:rsidRPr="005B1ACE">
        <w:rPr>
          <w:rFonts w:ascii="TH SarabunIT๙" w:hAnsi="TH SarabunIT๙" w:cs="TH SarabunIT๙"/>
          <w:sz w:val="32"/>
          <w:szCs w:val="32"/>
          <w:cs/>
        </w:rPr>
        <w:t>ต้องลงทะเบียนในระบบอิเล็กทรอนิกส์ของกรมบัญชีกลางที่เว็บไซต์ศูนย์ข้อมูลจัดซื้อจัดจ้างภาครัฐ</w:t>
      </w:r>
    </w:p>
    <w:p w:rsidR="008E46EF" w:rsidRDefault="008E46EF" w:rsidP="008E46EF">
      <w:pPr>
        <w:pStyle w:val="a4"/>
        <w:rPr>
          <w:rFonts w:eastAsia="Times New Roman"/>
        </w:rPr>
      </w:pPr>
      <w:r w:rsidRPr="005B1ACE">
        <w:rPr>
          <w:rFonts w:ascii="TH SarabunIT๙" w:hAnsi="TH SarabunIT๙" w:cs="TH SarabunIT๙"/>
          <w:sz w:val="32"/>
          <w:szCs w:val="32"/>
        </w:rPr>
        <w:t xml:space="preserve"> </w:t>
      </w:r>
      <w:r w:rsidRPr="005B1ACE">
        <w:rPr>
          <w:rFonts w:ascii="TH SarabunIT๙" w:hAnsi="TH SarabunIT๙" w:cs="TH SarabunIT๙"/>
          <w:sz w:val="32"/>
          <w:szCs w:val="32"/>
        </w:rPr>
        <w:tab/>
      </w:r>
      <w:r w:rsidRPr="005B1ACE">
        <w:rPr>
          <w:rFonts w:ascii="TH SarabunIT๙" w:hAnsi="TH SarabunIT๙" w:cs="TH SarabunIT๙"/>
          <w:b/>
          <w:bCs/>
          <w:color w:val="404040" w:themeColor="text1" w:themeTint="BF"/>
          <w:sz w:val="32"/>
          <w:szCs w:val="32"/>
        </w:rPr>
        <w:tab/>
        <w:t xml:space="preserve">8. </w:t>
      </w:r>
      <w:r w:rsidRPr="005B1ACE">
        <w:rPr>
          <w:rFonts w:ascii="TH SarabunIT๙" w:hAnsi="TH SarabunIT๙" w:cs="TH SarabunIT๙"/>
          <w:b/>
          <w:bCs/>
          <w:color w:val="404040" w:themeColor="text1" w:themeTint="BF"/>
          <w:sz w:val="32"/>
          <w:szCs w:val="32"/>
          <w:cs/>
        </w:rPr>
        <w:t>คู่สัญญาต้องรับจ่ายเงินผ่านบัญชีธนาคาร เว้นแต่การจ่ายเงินแต่ละครั้งซึ่งมีมูลค่าไม่เกินสามหมื่นบาทคู่สัญญาอาจรับจ่ายเป็นเงินสดก็ได้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8E46EF" w:rsidRDefault="008E46EF" w:rsidP="008E46EF">
      <w:pPr>
        <w:pStyle w:val="a4"/>
        <w:jc w:val="right"/>
        <w:rPr>
          <w:rFonts w:eastAsia="Times New Roman"/>
        </w:rPr>
      </w:pPr>
    </w:p>
    <w:p w:rsidR="008E46EF" w:rsidRDefault="008E46EF" w:rsidP="008E46EF">
      <w:pPr>
        <w:pStyle w:val="a4"/>
        <w:jc w:val="right"/>
        <w:rPr>
          <w:rFonts w:eastAsia="Times New Roman"/>
        </w:rPr>
      </w:pPr>
      <w:proofErr w:type="gramStart"/>
      <w:r>
        <w:rPr>
          <w:rFonts w:eastAsia="Times New Roman"/>
        </w:rPr>
        <w:t xml:space="preserve">/ </w:t>
      </w:r>
      <w:r w:rsidRPr="00EA350D">
        <w:rPr>
          <w:rFonts w:eastAsia="Times New Roman"/>
          <w:u w:val="single"/>
          <w:cs/>
        </w:rPr>
        <w:t>กำหนดดูสถานที่</w:t>
      </w:r>
      <w:r>
        <w:rPr>
          <w:rFonts w:eastAsia="Times New Roman"/>
          <w:u w:val="single"/>
        </w:rPr>
        <w:t>…</w:t>
      </w:r>
      <w:proofErr w:type="gramEnd"/>
    </w:p>
    <w:p w:rsidR="008E46EF" w:rsidRDefault="008E46EF" w:rsidP="008E46EF">
      <w:pPr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E46EF" w:rsidRDefault="008E46EF" w:rsidP="008E46E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E46EF" w:rsidRDefault="008E46EF" w:rsidP="008E46E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-2-</w:t>
      </w:r>
    </w:p>
    <w:p w:rsidR="008E46EF" w:rsidRDefault="008E46EF" w:rsidP="008E46EF">
      <w:pPr>
        <w:spacing w:after="0" w:line="240" w:lineRule="auto"/>
        <w:jc w:val="center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8E46EF" w:rsidRPr="008C4DE6" w:rsidRDefault="008E46EF" w:rsidP="008E46EF">
      <w:pPr>
        <w:spacing w:after="0" w:line="240" w:lineRule="auto"/>
        <w:ind w:left="720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  <w:u w:val="single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กำหนดดูสถานที่ก่อสร้างพร้อมรับฟังคำชี้แจงรายละเอียดเพิ่มเติมในวันที่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29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เดือน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ตุลาคม</w:t>
      </w:r>
    </w:p>
    <w:p w:rsidR="008E46EF" w:rsidRPr="008C4DE6" w:rsidRDefault="008E46EF" w:rsidP="008E46EF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24"/>
          <w:szCs w:val="24"/>
          <w:u w:val="single"/>
        </w:rPr>
      </w:pP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พ.ศ. ๒๕๕๗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ตั้งแต่เวลา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10.00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 ณ.ส่วนโยธาองค์การบริหารส่วนตำบลนาเรียง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อำเภอพรหมคีรี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จังหวัดนครศรีธรรมราช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ผู้ใดไม่ไปดูสถานที่และรับฟังคำชี้แจงให้ถือว่าได้ทราบสถานที่ตลอดจนปัญหาอุปสรรคและรายละเอียดอื่นๆ ดีแล้ว เมื่อมีปัญหาและอุปสรรคในเวลาทำงาน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จะนำมาอ้างเป็นเหตุเพื่อให้พ้นผิดและ</w:t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     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ขอขยายเวลาการดำเนินงานไม่ได้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 </w:t>
      </w:r>
    </w:p>
    <w:p w:rsidR="008E46EF" w:rsidRPr="001A6972" w:rsidRDefault="008E46EF" w:rsidP="008E46EF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A6972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กำหนดยื่นซองประมูล</w:t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จ้าง</w:t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ด้วยระบบอิเล็กทรอนิกส์</w:t>
      </w:r>
    </w:p>
    <w:p w:rsidR="008E46EF" w:rsidRPr="008C4DE6" w:rsidRDefault="008E46EF" w:rsidP="008E46EF">
      <w:pPr>
        <w:spacing w:after="0" w:line="240" w:lineRule="auto"/>
        <w:ind w:right="3" w:firstLine="1440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โครงการ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ประมูลจ้างก่อสร้างโครงการก่อสร้าง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ศูนย์พัฒนาเด็กเล็ก ตามแบบ (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.๓)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ขององค์การบริหารส่วนตำบลนาเรียง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อำเภอพรหมคีรี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จังหวัดนครศรีธรรมราช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ในวันที่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 5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เดือน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พฤศจิกายน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พ.ศ. ๒๕๕๗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ตั้งแต่เวลา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09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30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 ถึง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10.00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ณ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ศูนย์รวมข้อมูลข่าวสารการจัดซื้อจัดจ้างระดับอำเภอ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อำเภอ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พรหมคีรี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จังหวัดนครศรีธรรมราชและจะแจ้งรายชื่อผู้มีสิทธิได้รับการคัดเลือกให้เข้าเสนอราคา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ในวันที่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6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เดือน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 พฤศจิกายน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พ.ศ.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๒๕๕๗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เวลา 13.00 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</w:p>
    <w:p w:rsidR="008E46EF" w:rsidRPr="001A6972" w:rsidRDefault="008E46EF" w:rsidP="008E46EF">
      <w:pPr>
        <w:spacing w:after="0" w:line="240" w:lineRule="auto"/>
        <w:ind w:right="3"/>
        <w:jc w:val="thaiDistribute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กำหนดอบรมวิธีการประมูลจ้าง</w:t>
      </w: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ด้วยระบบอิเล็กทรอนิกส์ในวันที่ 12 พฤศจิกายน 2557          ณ สถานที่ตลาดกลางกำหนดโดยบริษัท </w:t>
      </w:r>
      <w:proofErr w:type="spellStart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บีส</w:t>
      </w:r>
      <w:proofErr w:type="spellEnd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ได</w:t>
      </w:r>
      <w:proofErr w:type="spellStart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>เมนชั่น</w:t>
      </w:r>
      <w:proofErr w:type="spellEnd"/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 xml:space="preserve"> จำกัด  </w:t>
      </w:r>
    </w:p>
    <w:p w:rsidR="008E46EF" w:rsidRDefault="008E46EF" w:rsidP="008E46EF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กำหนดให้เสนอราคาด้วยระบบอิเล็กทรอนิกส์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ในวันที่ 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13  พฤศจิกายน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> 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พ.ศ.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2557 </w:t>
      </w:r>
    </w:p>
    <w:p w:rsidR="008E46EF" w:rsidRPr="008C4DE6" w:rsidRDefault="008E46EF" w:rsidP="008E46EF">
      <w:pPr>
        <w:spacing w:after="0" w:line="240" w:lineRule="auto"/>
        <w:ind w:right="3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</w:pPr>
      <w:r w:rsidRPr="001A6972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cs/>
        </w:rPr>
        <w:tab/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โครงการก่อสร้างศูนย์พัฒนาเด็กเล็ก ตามแบบ (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proofErr w:type="spellStart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ศพด</w:t>
      </w:r>
      <w:proofErr w:type="spellEnd"/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.๓)</w:t>
      </w:r>
      <w:r w:rsidRPr="009D2AC7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5B1ACE">
        <w:rPr>
          <w:rFonts w:ascii="TH SarabunIT๙" w:eastAsia="Times New Roman" w:hAnsi="TH SarabunIT๙" w:cs="TH SarabunIT๙"/>
          <w:sz w:val="32"/>
          <w:szCs w:val="32"/>
          <w:cs/>
        </w:rPr>
        <w:t>ขององค์การบริหารส่วนตำบลนาเรียง  อำเภอพรหมคีรี  จังหวัดนครศรีธรรมราช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ตั้งแต่เวลา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 xml:space="preserve"> 10.10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– 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๑๐.</w:t>
      </w:r>
      <w:r w:rsidRPr="008C4DE6">
        <w:rPr>
          <w:rFonts w:ascii="TH SarabunIT๙" w:eastAsia="Times New Roman" w:hAnsi="TH SarabunIT๙" w:cs="TH SarabunIT๙" w:hint="cs"/>
          <w:b/>
          <w:bCs/>
          <w:color w:val="000000"/>
          <w:sz w:val="32"/>
          <w:szCs w:val="32"/>
          <w:u w:val="single"/>
          <w:cs/>
        </w:rPr>
        <w:t>40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 น.</w:t>
      </w:r>
      <w:r w:rsidRPr="008C4DE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</w:rPr>
        <w:t xml:space="preserve"> </w:t>
      </w:r>
      <w:r w:rsidRPr="008C4DE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โดยองค์การบริหารส่วนตำบล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 xml:space="preserve">   </w:t>
      </w:r>
      <w:r w:rsidRPr="008C4DE6">
        <w:rPr>
          <w:rFonts w:ascii="TH SarabunIT๙" w:eastAsia="Times New Roman" w:hAnsi="TH SarabunIT๙" w:cs="TH SarabunIT๙" w:hint="cs"/>
          <w:b/>
          <w:bCs/>
          <w:sz w:val="32"/>
          <w:szCs w:val="32"/>
          <w:u w:val="single"/>
          <w:cs/>
        </w:rPr>
        <w:t>นาเรียง จะแจ้งรายละเอียดเพิ่มเติมให้ทราบในวันอบรมวิธีการประมูลด้วยระบบอิเล็กทรอนิกส์</w:t>
      </w:r>
    </w:p>
    <w:p w:rsidR="008E46EF" w:rsidRPr="00796EC9" w:rsidRDefault="008E46EF" w:rsidP="008E46EF">
      <w:pPr>
        <w:pStyle w:val="a4"/>
        <w:ind w:firstLine="14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B48CD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ผู้สนใจติดต่อขอซื้อแบบและเอกสารประมูลจ้างด้วยระบบอิเล็กทรอนิกส์</w:t>
      </w:r>
      <w:r w:rsidRPr="008B48CD">
        <w:rPr>
          <w:rFonts w:ascii="TH SarabunIT๙" w:hAnsi="TH SarabunIT๙" w:cs="TH SarabunIT๙"/>
          <w:sz w:val="32"/>
          <w:szCs w:val="32"/>
        </w:rPr>
        <w:t xml:space="preserve"> 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ในราคาชุดละ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10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>,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๐๐๐.-บาท (หนึ่งหมื่นบาทถ้วน</w:t>
      </w:r>
      <w:r w:rsidRPr="008C4DE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Pr="008B48CD">
        <w:rPr>
          <w:rFonts w:ascii="TH SarabunIT๙" w:hAnsi="TH SarabunIT๙" w:cs="TH SarabunIT๙"/>
          <w:sz w:val="32"/>
          <w:szCs w:val="32"/>
        </w:rPr>
        <w:t> </w:t>
      </w:r>
      <w:r w:rsidRPr="008B48CD">
        <w:rPr>
          <w:rFonts w:ascii="TH SarabunIT๙" w:hAnsi="TH SarabunIT๙" w:cs="TH SarabunIT๙"/>
          <w:sz w:val="32"/>
          <w:szCs w:val="32"/>
          <w:cs/>
        </w:rPr>
        <w:t>ได้ที่องค์การบริหารส่วนตำบลนาเรียง</w:t>
      </w:r>
      <w:r w:rsidRPr="008B48CD">
        <w:rPr>
          <w:rFonts w:ascii="TH SarabunIT๙" w:hAnsi="TH SarabunIT๙" w:cs="TH SarabunIT๙"/>
          <w:sz w:val="32"/>
          <w:szCs w:val="32"/>
        </w:rPr>
        <w:t> </w:t>
      </w:r>
      <w:r w:rsidRPr="008B48CD">
        <w:rPr>
          <w:rFonts w:ascii="TH SarabunIT๙" w:hAnsi="TH SarabunIT๙" w:cs="TH SarabunIT๙"/>
          <w:sz w:val="32"/>
          <w:szCs w:val="32"/>
          <w:cs/>
        </w:rPr>
        <w:t>อำเภอพรหม</w:t>
      </w:r>
      <w:r>
        <w:rPr>
          <w:rFonts w:ascii="TH SarabunIT๙" w:hAnsi="TH SarabunIT๙" w:cs="TH SarabunIT๙" w:hint="cs"/>
          <w:sz w:val="32"/>
          <w:szCs w:val="32"/>
          <w:cs/>
        </w:rPr>
        <w:t>คีรี</w:t>
      </w:r>
      <w:r w:rsidRPr="008B48CD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ระหว่างวันที่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 </w:t>
      </w:r>
      <w:r w:rsidRPr="008C4D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17  ตุลาคม ถึงวันที่ 28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 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เดือนตุลาคม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 </w:t>
      </w:r>
      <w:r w:rsidRPr="008C4DE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พ.ศ. ๒๕๕๗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หรือสอบถามทาง</w:t>
      </w:r>
      <w:r w:rsidRPr="008C4DE6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โทรศัพท์หมายเลข 0-7547-0052 ในวันและเวลาราชการหรือสืบค้นข้อมูลทางเว็บไซต์ขององค์การบริหาร</w:t>
      </w:r>
      <w:r w:rsidRPr="00796EC9">
        <w:rPr>
          <w:rFonts w:ascii="TH SarabunIT๙" w:hAnsi="TH SarabunIT๙" w:cs="TH SarabunIT๙" w:hint="cs"/>
          <w:sz w:val="32"/>
          <w:szCs w:val="32"/>
          <w:u w:val="single"/>
          <w:cs/>
        </w:rPr>
        <w:t>ส่วนตำบล</w:t>
      </w:r>
      <w:r w:rsidRPr="00796EC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นาเรียง </w:t>
      </w:r>
      <w:hyperlink r:id="rId6" w:history="1">
        <w:r w:rsidRPr="00796EC9">
          <w:rPr>
            <w:rStyle w:val="a3"/>
            <w:rFonts w:ascii="TH SarabunIT๙" w:hAnsi="TH SarabunIT๙" w:cs="TH SarabunIT๙"/>
            <w:sz w:val="32"/>
            <w:szCs w:val="32"/>
          </w:rPr>
          <w:t>www.nareang.go.th</w:t>
        </w:r>
      </w:hyperlink>
      <w:r w:rsidRPr="00796EC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เว็บไซต์ของจังหวัดนครศรีธรรมราช</w:t>
      </w:r>
      <w:r w:rsidRPr="00796EC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hyperlink r:id="rId7" w:history="1">
        <w:r w:rsidRPr="00796EC9">
          <w:rPr>
            <w:rStyle w:val="a3"/>
            <w:rFonts w:ascii="TH SarabunIT๙" w:hAnsi="TH SarabunIT๙" w:cs="TH SarabunIT๙"/>
            <w:sz w:val="32"/>
            <w:szCs w:val="32"/>
          </w:rPr>
          <w:t>www.</w:t>
        </w:r>
      </w:hyperlink>
      <w:r w:rsidRPr="00796EC9">
        <w:rPr>
          <w:rFonts w:ascii="TH SarabunIT๙" w:hAnsi="TH SarabunIT๙" w:cs="TH SarabunIT๙"/>
          <w:sz w:val="32"/>
          <w:szCs w:val="32"/>
          <w:u w:val="single"/>
        </w:rPr>
        <w:t xml:space="preserve">nakhonsithammarat.go.th </w:t>
      </w:r>
      <w:r w:rsidRPr="00796EC9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หรือ</w:t>
      </w:r>
      <w:r w:rsidRPr="00796EC9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96EC9">
        <w:rPr>
          <w:rFonts w:ascii="TH SarabunIT๙" w:hAnsi="TH SarabunIT๙" w:cs="TH SarabunIT๙" w:hint="cs"/>
          <w:sz w:val="32"/>
          <w:szCs w:val="32"/>
          <w:u w:val="single"/>
          <w:cs/>
        </w:rPr>
        <w:t>เว็บไซต์ของกรมบัญชีกลาง</w:t>
      </w:r>
      <w:r w:rsidRPr="00796EC9">
        <w:rPr>
          <w:rFonts w:ascii="TH SarabunIT๙" w:hAnsi="TH SarabunIT๙" w:cs="TH SarabunIT๙"/>
          <w:sz w:val="32"/>
          <w:szCs w:val="32"/>
          <w:u w:val="single"/>
        </w:rPr>
        <w:t> www.gprocurement.go.th   </w:t>
      </w:r>
    </w:p>
    <w:p w:rsidR="008E46EF" w:rsidRPr="008B48CD" w:rsidRDefault="008E46EF" w:rsidP="008E46EF">
      <w:pPr>
        <w:pStyle w:val="a4"/>
        <w:rPr>
          <w:rFonts w:ascii="TH SarabunIT๙" w:hAnsi="TH SarabunIT๙" w:cs="TH SarabunIT๙"/>
          <w:sz w:val="32"/>
          <w:szCs w:val="32"/>
        </w:rPr>
      </w:pPr>
      <w:r w:rsidRPr="008B48CD">
        <w:rPr>
          <w:rFonts w:ascii="TH SarabunIT๙" w:hAnsi="TH SarabunIT๙" w:cs="TH SarabunIT๙"/>
          <w:sz w:val="32"/>
          <w:szCs w:val="32"/>
        </w:rPr>
        <w:tab/>
      </w:r>
      <w:r w:rsidRPr="008B48CD">
        <w:rPr>
          <w:rFonts w:ascii="TH SarabunIT๙" w:hAnsi="TH SarabunIT๙" w:cs="TH SarabunIT๙"/>
          <w:sz w:val="32"/>
          <w:szCs w:val="32"/>
        </w:rPr>
        <w:tab/>
      </w:r>
    </w:p>
    <w:p w:rsidR="008E46EF" w:rsidRPr="00A72CEA" w:rsidRDefault="008E46EF" w:rsidP="008E46EF">
      <w:pPr>
        <w:spacing w:after="120" w:line="240" w:lineRule="auto"/>
        <w:ind w:left="720" w:right="-105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ประกาศ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ณ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วันที่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17 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เดือน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ตุลาคม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พ.ศ.๒๕๕๗</w:t>
      </w:r>
    </w:p>
    <w:p w:rsidR="008E46EF" w:rsidRDefault="008E46EF" w:rsidP="008E46EF">
      <w:pPr>
        <w:spacing w:after="240" w:line="240" w:lineRule="auto"/>
        <w:rPr>
          <w:rFonts w:ascii="TH SarabunIT๙" w:eastAsia="Times New Roman" w:hAnsi="TH SarabunIT๙" w:cs="TH SarabunIT๙"/>
          <w:sz w:val="24"/>
          <w:szCs w:val="24"/>
        </w:rPr>
      </w:pPr>
      <w:bookmarkStart w:id="0" w:name="_GoBack"/>
      <w:bookmarkEnd w:id="0"/>
    </w:p>
    <w:p w:rsidR="008E46EF" w:rsidRPr="008E46EF" w:rsidRDefault="008E46EF" w:rsidP="008E46EF">
      <w:pPr>
        <w:spacing w:after="240" w:line="240" w:lineRule="auto"/>
        <w:jc w:val="center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8E46EF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สมเกียรติ  ไหมดี</w:t>
      </w:r>
    </w:p>
    <w:p w:rsidR="008E46EF" w:rsidRPr="00A72CEA" w:rsidRDefault="008E46EF" w:rsidP="008E46EF">
      <w:pPr>
        <w:spacing w:after="0" w:line="240" w:lineRule="auto"/>
        <w:ind w:left="2880" w:right="-1049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>(</w:t>
      </w:r>
      <w:proofErr w:type="gramStart"/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นายสมเกียรติ  ไหมดี</w:t>
      </w:r>
      <w:proofErr w:type="gramEnd"/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</w:p>
    <w:p w:rsidR="008E46EF" w:rsidRPr="009D2AC7" w:rsidRDefault="008E46EF" w:rsidP="008E46EF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    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Pr="00A72CE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นายกองค์การบริหารส่วนตำบลนาเรียง</w:t>
      </w:r>
      <w:r w:rsidRPr="009D2AC7">
        <w:rPr>
          <w:rFonts w:ascii="TH SarabunIT๙" w:eastAsia="Times New Roman" w:hAnsi="TH SarabunIT๙" w:cs="TH SarabunIT๙"/>
          <w:color w:val="FFFFFF"/>
          <w:sz w:val="32"/>
          <w:szCs w:val="32"/>
        </w:rPr>
        <w:t>..</w:t>
      </w:r>
    </w:p>
    <w:p w:rsidR="008E46EF" w:rsidRDefault="008E46EF" w:rsidP="008E46EF">
      <w:pPr>
        <w:spacing w:after="240" w:line="240" w:lineRule="auto"/>
        <w:rPr>
          <w:rFonts w:ascii="Tahoma" w:eastAsia="Times New Roman" w:hAnsi="Tahoma" w:cs="Tahoma"/>
          <w:sz w:val="24"/>
          <w:szCs w:val="24"/>
        </w:rPr>
      </w:pPr>
      <w:r w:rsidRPr="009D2AC7">
        <w:rPr>
          <w:rFonts w:ascii="TH SarabunIT๙" w:eastAsia="Times New Roman" w:hAnsi="TH SarabunIT๙" w:cs="TH SarabunIT๙"/>
          <w:sz w:val="24"/>
          <w:szCs w:val="24"/>
        </w:rPr>
        <w:br/>
      </w:r>
      <w:r w:rsidRPr="00A74AA2">
        <w:rPr>
          <w:rFonts w:ascii="Tahoma" w:eastAsia="Times New Roman" w:hAnsi="Tahoma" w:cs="Tahoma"/>
          <w:sz w:val="24"/>
          <w:szCs w:val="24"/>
        </w:rPr>
        <w:br/>
      </w:r>
    </w:p>
    <w:p w:rsidR="008E46EF" w:rsidRDefault="008E46EF" w:rsidP="008E46EF">
      <w:pPr>
        <w:spacing w:after="240" w:line="240" w:lineRule="auto"/>
        <w:rPr>
          <w:rFonts w:ascii="Tahoma" w:eastAsia="Times New Roman" w:hAnsi="Tahoma" w:cs="Tahoma"/>
          <w:sz w:val="24"/>
          <w:szCs w:val="24"/>
        </w:rPr>
      </w:pPr>
    </w:p>
    <w:p w:rsidR="00C2227E" w:rsidRPr="008E46EF" w:rsidRDefault="00764CF8"/>
    <w:sectPr w:rsidR="00C2227E" w:rsidRPr="008E46EF" w:rsidSect="008E46EF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EF"/>
    <w:rsid w:val="001467B7"/>
    <w:rsid w:val="00587DF8"/>
    <w:rsid w:val="00764CF8"/>
    <w:rsid w:val="008E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EF"/>
    <w:rPr>
      <w:color w:val="0000FF"/>
      <w:u w:val="single"/>
    </w:rPr>
  </w:style>
  <w:style w:type="paragraph" w:styleId="a4">
    <w:name w:val="No Spacing"/>
    <w:uiPriority w:val="1"/>
    <w:qFormat/>
    <w:rsid w:val="008E46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46EF"/>
    <w:rPr>
      <w:color w:val="0000FF"/>
      <w:u w:val="single"/>
    </w:rPr>
  </w:style>
  <w:style w:type="paragraph" w:styleId="a4">
    <w:name w:val="No Spacing"/>
    <w:uiPriority w:val="1"/>
    <w:qFormat/>
    <w:rsid w:val="008E4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reang.go.t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2014-10-17T08:47:00Z</dcterms:created>
  <dcterms:modified xsi:type="dcterms:W3CDTF">2014-10-17T08:47:00Z</dcterms:modified>
</cp:coreProperties>
</file>