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EF" w:rsidRDefault="00A7429A" w:rsidP="008E46E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6B28F" wp14:editId="37CCE7E6">
            <wp:simplePos x="0" y="0"/>
            <wp:positionH relativeFrom="column">
              <wp:posOffset>2465705</wp:posOffset>
            </wp:positionH>
            <wp:positionV relativeFrom="paragraph">
              <wp:posOffset>-267970</wp:posOffset>
            </wp:positionV>
            <wp:extent cx="1074420" cy="1097280"/>
            <wp:effectExtent l="0" t="0" r="0" b="7620"/>
            <wp:wrapNone/>
            <wp:docPr id="2" name="รูปภาพ 2" descr="A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46EF" w:rsidRDefault="008E46EF" w:rsidP="008E46E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8E46EF" w:rsidRPr="00297E27" w:rsidRDefault="00A7429A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t xml:space="preserve"> </w:t>
      </w:r>
    </w:p>
    <w:p w:rsidR="008E46EF" w:rsidRPr="00F43544" w:rsidRDefault="008E46EF" w:rsidP="008E46E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A74AA2">
        <w:rPr>
          <w:rFonts w:ascii="Tahoma" w:eastAsia="Times New Roman" w:hAnsi="Tahoma" w:cs="Tahoma"/>
          <w:sz w:val="24"/>
          <w:szCs w:val="24"/>
        </w:rPr>
        <w:br/>
      </w:r>
      <w:r w:rsidRPr="00F4354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ประกาศองค์การบริหารส่วนตำบลนาเรียง</w:t>
      </w:r>
      <w:r w:rsidR="0004706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(ครั้งที่ 2)</w:t>
      </w:r>
    </w:p>
    <w:p w:rsidR="008E46EF" w:rsidRPr="00DD69FB" w:rsidRDefault="008E46EF" w:rsidP="008E46EF">
      <w:pPr>
        <w:spacing w:after="0" w:line="240" w:lineRule="auto"/>
        <w:ind w:right="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ประมูลจ้างโครงการก่อสร้างศูนย์พัฒนาเด็กเล็กตามแบบ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0470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>โดยประมูลจ้างด้วยระบบอิเล็กทรอนิกส์</w:t>
      </w:r>
    </w:p>
    <w:p w:rsidR="008E46EF" w:rsidRPr="009D2AC7" w:rsidRDefault="008E46EF" w:rsidP="008E46E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9D2AC7">
        <w:rPr>
          <w:rFonts w:ascii="TH SarabunIT๙" w:eastAsia="Times New Roman" w:hAnsi="TH SarabunIT๙" w:cs="TH SarabunIT๙"/>
          <w:color w:val="000000"/>
          <w:sz w:val="29"/>
          <w:szCs w:val="29"/>
        </w:rPr>
        <w:t>............................................................</w:t>
      </w:r>
    </w:p>
    <w:p w:rsidR="008E46EF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</w:t>
      </w:r>
      <w:r w:rsidRPr="009D2AC7"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จะประมูลจ้างโครงการก่อสร้างศูนย์พัฒนาเด็กเล็ก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๘๑-๑๐๐</w:t>
      </w:r>
      <w:r w:rsidR="000470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ตามแบบรูปมาตรฐาน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ติดป้ายประชาสัมพันธ์โครงการ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รายละเอียดตามแบบแปลนที่องค์การบริหารส่วนตำบลนาเรียง กำหนดโดยวิธีการประมูลด้วยระบบอิเล็กทรอนิกส์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e-Auction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วงเงินงบประมาณค่าจ้าง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๒๗๔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๐๐๐- บาท (สองล้านสองแสนเจ็ดหมื่นสี่พันบาทถ้วน)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กำหนด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ราคากลาง 2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,510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,0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๐๐- บาท (สองล้าน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ห้า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แสน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หนึ่ง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หมื่นบาทถ้วน)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ค่าขายแบบและเอกสารประมูลจ้าง  ชุดละ 10,000.-บาท 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hint="cs"/>
          <w:b/>
          <w:bCs/>
          <w:cs/>
        </w:rPr>
        <w:tab/>
      </w:r>
      <w:r w:rsidRPr="00733C50">
        <w:rPr>
          <w:rFonts w:hint="cs"/>
          <w:b/>
          <w:bCs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หลักประกันซองในอัตรา 5</w:t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ของงบประมาณเป็นเงิน 113,700.- บาท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ผลงานการก่อสร้างประเภทเดียวกันไม่น้อยกว่า 1,137,000.-บาท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เวลาดำเนินการก่อสร้างแล้วเสร็จภายใน 150  วัน</w:t>
      </w:r>
    </w:p>
    <w:p w:rsidR="008E46EF" w:rsidRPr="009A3EB8" w:rsidRDefault="008E46EF" w:rsidP="008E46E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E46EF" w:rsidRDefault="008E46EF" w:rsidP="008E46EF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A3E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ผู้มีสิทธิเข้าเสนอราคาจะต้องมีคุณสมบัติ ดังต่อไปนี้</w:t>
      </w:r>
    </w:p>
    <w:p w:rsidR="008E46EF" w:rsidRPr="00047060" w:rsidRDefault="00047060" w:rsidP="00047060">
      <w:pPr>
        <w:pStyle w:val="a5"/>
        <w:numPr>
          <w:ilvl w:val="0"/>
          <w:numId w:val="2"/>
        </w:numPr>
        <w:spacing w:after="0" w:line="240" w:lineRule="auto"/>
        <w:ind w:left="1701" w:hanging="261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E46EF" w:rsidRPr="000470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ผู้เสนอราคาจะเสนอราคาต้องเป็นผู้มีอาชีพรับจ้างที่ประมูลจ้างด้วยระบบอิเล็กทรอนิกส์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9D2AC7">
        <w:rPr>
          <w:rFonts w:eastAsia="Times New Roman"/>
        </w:rPr>
        <w:t>           </w:t>
      </w:r>
      <w:r w:rsidRPr="009D2AC7">
        <w:rPr>
          <w:rFonts w:eastAsia="Times New Roman"/>
        </w:rPr>
        <w:tab/>
      </w:r>
      <w:r>
        <w:rPr>
          <w:rFonts w:eastAsia="Times New Roman"/>
        </w:rPr>
        <w:tab/>
      </w:r>
      <w:r w:rsidRPr="001A697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1ACE">
        <w:rPr>
          <w:rFonts w:ascii="TH SarabunIT๙" w:hAnsi="TH SarabunIT๙" w:cs="TH SarabunIT๙"/>
          <w:sz w:val="32"/>
          <w:szCs w:val="32"/>
          <w:cs/>
        </w:rPr>
        <w:t>ทางราชการ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</w:t>
      </w:r>
      <w:r w:rsidRPr="005B1ACE">
        <w:rPr>
          <w:rFonts w:ascii="TH SarabunIT๙" w:hAnsi="TH SarabunIT๙" w:cs="TH SarabunIT๙"/>
          <w:sz w:val="32"/>
          <w:szCs w:val="32"/>
        </w:rPr>
        <w:t>/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 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ตามโครงการที่ระบุข้างต้น ซึ่งคิดไม่เกิน 50% ของราคากลาง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หรือหน่วยงานเอกชนที่องค์การบริหารส่วนตำบลนาเรียงเชื่อถือ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5B1ACE">
        <w:rPr>
          <w:rFonts w:ascii="TH SarabunIT๙" w:hAnsi="TH SarabunIT๙" w:cs="TH SarabunIT๙"/>
          <w:sz w:val="32"/>
          <w:szCs w:val="32"/>
        </w:rPr>
        <w:t xml:space="preserve">(e-Government Procurement: e-GP) </w:t>
      </w:r>
      <w:r w:rsidRPr="005B1ACE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E46EF" w:rsidRPr="00047060" w:rsidRDefault="008E46EF" w:rsidP="008E46EF">
      <w:pPr>
        <w:pStyle w:val="a4"/>
        <w:rPr>
          <w:rFonts w:eastAsia="Times New Roman"/>
          <w:color w:val="000000" w:themeColor="text1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b/>
          <w:bCs/>
          <w:color w:val="404040" w:themeColor="text1" w:themeTint="BF"/>
          <w:sz w:val="32"/>
          <w:szCs w:val="32"/>
        </w:rPr>
        <w:tab/>
      </w:r>
      <w:r w:rsidRPr="000470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0470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คู่สัญญาต้องรับจ่ายเงินผ่านบัญชีธนาคาร เว้นแต่การจ่ายเงินแต่ละครั้งซึ่งมีมูลค่าไม่เกินสามหมื่นบาทคู่สัญญาอาจรับจ่ายเป็นเงินสดก็ได้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8E46EF" w:rsidRDefault="008E46EF" w:rsidP="008E46EF">
      <w:pPr>
        <w:pStyle w:val="a4"/>
        <w:jc w:val="right"/>
        <w:rPr>
          <w:rFonts w:eastAsia="Times New Roman"/>
        </w:rPr>
      </w:pPr>
    </w:p>
    <w:p w:rsidR="008E46EF" w:rsidRDefault="008E46EF" w:rsidP="008E46EF">
      <w:pPr>
        <w:pStyle w:val="a4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 xml:space="preserve">/ </w:t>
      </w:r>
      <w:r w:rsidRPr="00EA350D">
        <w:rPr>
          <w:rFonts w:eastAsia="Times New Roman"/>
          <w:u w:val="single"/>
          <w:cs/>
        </w:rPr>
        <w:t>กำหนดดูสถานที่</w:t>
      </w:r>
      <w:r>
        <w:rPr>
          <w:rFonts w:eastAsia="Times New Roman"/>
          <w:u w:val="single"/>
        </w:rPr>
        <w:t>…</w:t>
      </w:r>
      <w:proofErr w:type="gramEnd"/>
    </w:p>
    <w:p w:rsidR="008E46EF" w:rsidRDefault="008E46EF" w:rsidP="008E46E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01E8D" w:rsidRDefault="00401E8D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-2-</w:t>
      </w: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Pr="008C4DE6" w:rsidRDefault="008E46EF" w:rsidP="008E46E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กำหนดดูสถานที่ก่อสร้างพร้อมรับฟังคำชี้แจงรายละเอียดเพิ่มเติมในวันที่ </w:t>
      </w:r>
      <w:r w:rsidR="000470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1</w:t>
      </w:r>
      <w:r w:rsidR="00401E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3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0470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พฤศจิกายน</w:t>
      </w:r>
    </w:p>
    <w:p w:rsidR="008E46EF" w:rsidRPr="008C4DE6" w:rsidRDefault="008E46EF" w:rsidP="008E46E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u w:val="single"/>
        </w:rPr>
      </w:pP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ณ.ส่วนโยธาองค์การบริหารส่วนตำบลนาเรียง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ใดไม่ไปดูสถานที่และรับฟังคำชี้แจงให้ถือว่าได้ทราบสถานที่ตลอดจนปัญหาอุปสรรคและรายละเอียดอื่นๆ ดีแล้ว เมื่อมีปัญหาและอุปสรรคในเวลาทำงาน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จะนำมาอ้างเป็นเหตุเพื่อให้พ้นผิดและ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ขอขยายเวลาการดำเนินงานไม่ได้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</w:p>
    <w:p w:rsidR="008E46EF" w:rsidRPr="001A6972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A69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กำหนดยื่นซองประมูล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จ้าง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ด้วยระบบอิเล็กทรอนิกส์</w:t>
      </w:r>
    </w:p>
    <w:p w:rsidR="008E46EF" w:rsidRPr="008C4DE6" w:rsidRDefault="008E46EF" w:rsidP="008E46EF">
      <w:pPr>
        <w:spacing w:after="0" w:line="240" w:lineRule="auto"/>
        <w:ind w:right="3"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ประมูลจ้างก่อสร้างโครงการก่อสร้าง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01E8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="00122F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20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ตั้งแต่เวลา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09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30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ถึง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ณ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ศูนย์รวมข้อมูลข่าวสารการจัดซื้อจัดจ้างระดับอำเภอ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จังหวัดนครศรีธรรมราชและจะแจ้งรายชื่อผู้มีสิทธิได้รับการคัดเลือกให้เข้าเสนอราคา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0470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 w:rsidR="00122FD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1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เวลา 13.00 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8E46EF" w:rsidRPr="001A6972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กำหนดอบรมวิธีการประมูลจ้าง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ด้วยระบบอิเล็กทรอนิกส์ในวันที่ </w:t>
      </w:r>
      <w:r w:rsidR="00401E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D43E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พฤศจิกายน 2557          ณ สถานที่ตลาดกลางกำหนดโดยบริษัท 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บีส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ได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เมนชั่น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จำกัด  </w:t>
      </w:r>
    </w:p>
    <w:p w:rsidR="008E46EF" w:rsidRDefault="008E46EF" w:rsidP="00401E8D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กำหนดให้เสนอราคาด้วยระบบอิเล็กทรอนิกส์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ในวันที่ </w:t>
      </w:r>
      <w:r w:rsidR="0004706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 w:rsidR="00401E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6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2557 </w:t>
      </w:r>
    </w:p>
    <w:p w:rsidR="008E46EF" w:rsidRPr="008C4DE6" w:rsidRDefault="008E46EF" w:rsidP="00401E8D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401E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10.10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–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๑๐.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40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โดยองค์การบริหารส่วนตำบลนาเรียง จะแจ้งรายละเอียดเพิ่มเติมให้ทราบในวันอบรมวิธีการประมูลด้วยระบบอิเล็กทรอนิกส์</w:t>
      </w:r>
    </w:p>
    <w:p w:rsidR="008E46EF" w:rsidRPr="00796EC9" w:rsidRDefault="008E46EF" w:rsidP="008E46E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B48CD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ผู้สนใจติดต่อขอซื้อแบบและเอกสารประมูลจ้างด้วยระบบอิเล็กทรอนิกส์</w:t>
      </w:r>
      <w:r w:rsidRPr="008B48CD">
        <w:rPr>
          <w:rFonts w:ascii="TH SarabunIT๙" w:hAnsi="TH SarabunIT๙" w:cs="TH SarabunIT๙"/>
          <w:sz w:val="32"/>
          <w:szCs w:val="32"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ในราคาชุดละ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๐๐๐.-บาท (หนึ่งหมื่นบาทถ้วน</w:t>
      </w:r>
      <w:r w:rsidRPr="008C4DE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ได้ที่องค์การบริหารส่วนตำบลนาเรียง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อำเภอพรหม</w:t>
      </w:r>
      <w:r>
        <w:rPr>
          <w:rFonts w:ascii="TH SarabunIT๙" w:hAnsi="TH SarabunIT๙" w:cs="TH SarabunIT๙" w:hint="cs"/>
          <w:sz w:val="32"/>
          <w:szCs w:val="32"/>
          <w:cs/>
        </w:rPr>
        <w:t>คีรี</w:t>
      </w:r>
      <w:r w:rsidRPr="008B48CD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="00047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 พฤศจิกายน พ.ศ.2557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ถึงวันที่ </w:t>
      </w:r>
      <w:r w:rsidR="00047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 พฤศจิกายน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 ๒๕๕๗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หรือสอบถามทาง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โทรศัพท์หมายเลข 0-7547-0052 ในวันและเวลาราชการหรือสืบค้นข้อมูลทางเว็บไซต์ขององค์การบริหาร</w:t>
      </w:r>
      <w:r w:rsidRPr="00796EC9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ส่วนตำบล</w:t>
      </w:r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นาเรียง </w:t>
      </w:r>
      <w:hyperlink r:id="rId7" w:history="1">
        <w:r w:rsidRPr="00796EC9">
          <w:rPr>
            <w:rStyle w:val="a3"/>
            <w:rFonts w:ascii="TH SarabunIT๙" w:hAnsi="TH SarabunIT๙" w:cs="TH SarabunIT๙"/>
            <w:sz w:val="32"/>
            <w:szCs w:val="32"/>
          </w:rPr>
          <w:t>www.nareang.go.th</w:t>
        </w:r>
      </w:hyperlink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เว็บไซต์ของจังหวัดนครศรีธรรมราช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hyperlink r:id="rId8" w:history="1">
        <w:r w:rsidRPr="00796EC9">
          <w:rPr>
            <w:rStyle w:val="a3"/>
            <w:rFonts w:ascii="TH SarabunIT๙" w:hAnsi="TH SarabunIT๙" w:cs="TH SarabunIT๙"/>
            <w:sz w:val="32"/>
            <w:szCs w:val="32"/>
          </w:rPr>
          <w:t>www.</w:t>
        </w:r>
      </w:hyperlink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nakhonsithammarat.go.th </w:t>
      </w:r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หรือ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96EC9">
        <w:rPr>
          <w:rFonts w:ascii="TH SarabunIT๙" w:hAnsi="TH SarabunIT๙" w:cs="TH SarabunIT๙" w:hint="cs"/>
          <w:sz w:val="32"/>
          <w:szCs w:val="32"/>
          <w:u w:val="single"/>
          <w:cs/>
        </w:rPr>
        <w:t>เว็บไซต์ของกรมบัญชีกลาง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> www.gprocurement.go.th   </w:t>
      </w:r>
    </w:p>
    <w:p w:rsidR="008E46EF" w:rsidRPr="008B48CD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8B48CD">
        <w:rPr>
          <w:rFonts w:ascii="TH SarabunIT๙" w:hAnsi="TH SarabunIT๙" w:cs="TH SarabunIT๙"/>
          <w:sz w:val="32"/>
          <w:szCs w:val="32"/>
        </w:rPr>
        <w:tab/>
      </w:r>
      <w:r w:rsidRPr="008B48CD">
        <w:rPr>
          <w:rFonts w:ascii="TH SarabunIT๙" w:hAnsi="TH SarabunIT๙" w:cs="TH SarabunIT๙"/>
          <w:sz w:val="32"/>
          <w:szCs w:val="32"/>
        </w:rPr>
        <w:tab/>
      </w:r>
    </w:p>
    <w:p w:rsidR="008E46EF" w:rsidRPr="00A72CEA" w:rsidRDefault="008E46EF" w:rsidP="008E46EF">
      <w:pPr>
        <w:spacing w:after="120" w:line="240" w:lineRule="auto"/>
        <w:ind w:left="720" w:right="-105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047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0470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พ.ศ.๒๕๕๗</w:t>
      </w:r>
    </w:p>
    <w:p w:rsidR="008E46EF" w:rsidRDefault="008E46EF" w:rsidP="008E46EF">
      <w:pPr>
        <w:spacing w:after="24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047060" w:rsidRDefault="00047060" w:rsidP="008E46EF">
      <w:pPr>
        <w:spacing w:after="24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E46EF" w:rsidRPr="00A72CEA" w:rsidRDefault="00047060" w:rsidP="008E46EF">
      <w:pPr>
        <w:spacing w:after="0" w:line="240" w:lineRule="auto"/>
        <w:ind w:left="2880" w:right="-1049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E46EF"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="008E46EF"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นายสมเกียรติ  ไหมดี</w:t>
      </w:r>
      <w:proofErr w:type="gramEnd"/>
      <w:r w:rsidR="008E46EF"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E46EF" w:rsidRPr="009D2AC7" w:rsidRDefault="008E46EF" w:rsidP="008E46EF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47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FFFFFF"/>
          <w:sz w:val="32"/>
          <w:szCs w:val="32"/>
        </w:rPr>
        <w:t>..</w:t>
      </w:r>
    </w:p>
    <w:p w:rsidR="008E46EF" w:rsidRDefault="008E46EF" w:rsidP="008E46EF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  <w:r w:rsidRPr="009D2AC7">
        <w:rPr>
          <w:rFonts w:ascii="TH SarabunIT๙" w:eastAsia="Times New Roman" w:hAnsi="TH SarabunIT๙" w:cs="TH SarabunIT๙"/>
          <w:sz w:val="24"/>
          <w:szCs w:val="24"/>
        </w:rPr>
        <w:br/>
      </w:r>
      <w:r w:rsidRPr="00A74AA2">
        <w:rPr>
          <w:rFonts w:ascii="Tahoma" w:eastAsia="Times New Roman" w:hAnsi="Tahoma" w:cs="Tahoma"/>
          <w:sz w:val="24"/>
          <w:szCs w:val="24"/>
        </w:rPr>
        <w:br/>
      </w:r>
    </w:p>
    <w:p w:rsidR="008E46EF" w:rsidRDefault="008E46EF" w:rsidP="008E46EF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C2227E" w:rsidRPr="008E46EF" w:rsidRDefault="00A7429A"/>
    <w:sectPr w:rsidR="00C2227E" w:rsidRPr="008E46EF" w:rsidSect="00047060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39"/>
    <w:multiLevelType w:val="hybridMultilevel"/>
    <w:tmpl w:val="732E1E12"/>
    <w:lvl w:ilvl="0" w:tplc="BBAAF51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F0758A"/>
    <w:multiLevelType w:val="hybridMultilevel"/>
    <w:tmpl w:val="39BC7206"/>
    <w:lvl w:ilvl="0" w:tplc="C4B258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F"/>
    <w:rsid w:val="00047060"/>
    <w:rsid w:val="00122FD1"/>
    <w:rsid w:val="001467B7"/>
    <w:rsid w:val="00401E8D"/>
    <w:rsid w:val="00587DF8"/>
    <w:rsid w:val="0082437A"/>
    <w:rsid w:val="008E46EF"/>
    <w:rsid w:val="00A7429A"/>
    <w:rsid w:val="00D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EF"/>
    <w:rPr>
      <w:color w:val="0000FF"/>
      <w:u w:val="single"/>
    </w:rPr>
  </w:style>
  <w:style w:type="paragraph" w:styleId="a4">
    <w:name w:val="No Spacing"/>
    <w:uiPriority w:val="1"/>
    <w:qFormat/>
    <w:rsid w:val="008E46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7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EF"/>
    <w:rPr>
      <w:color w:val="0000FF"/>
      <w:u w:val="single"/>
    </w:rPr>
  </w:style>
  <w:style w:type="paragraph" w:styleId="a4">
    <w:name w:val="No Spacing"/>
    <w:uiPriority w:val="1"/>
    <w:qFormat/>
    <w:rsid w:val="008E46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7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re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cp:lastPrinted>2006-12-31T19:41:00Z</cp:lastPrinted>
  <dcterms:created xsi:type="dcterms:W3CDTF">2006-12-31T22:42:00Z</dcterms:created>
  <dcterms:modified xsi:type="dcterms:W3CDTF">2006-12-31T22:42:00Z</dcterms:modified>
</cp:coreProperties>
</file>